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ADE" w:rsidRPr="00C5722D" w:rsidRDefault="00890ADE" w:rsidP="00890ADE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Приложение</w:t>
      </w:r>
    </w:p>
    <w:p w:rsidR="00890ADE" w:rsidRPr="00C5722D" w:rsidRDefault="00890ADE" w:rsidP="00890ADE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0ADE" w:rsidRPr="00C5722D" w:rsidRDefault="00890ADE" w:rsidP="00890ADE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C5722D">
        <w:rPr>
          <w:rFonts w:ascii="Times New Roman" w:eastAsia="Times New Roman" w:hAnsi="Times New Roman"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</w:p>
    <w:p w:rsidR="00890ADE" w:rsidRPr="00C5722D" w:rsidRDefault="00890ADE" w:rsidP="00890ADE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0ADE" w:rsidRPr="00C5722D" w:rsidRDefault="00890ADE" w:rsidP="00890ADE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постановлением Правит</w:t>
      </w:r>
      <w:r w:rsidRPr="00C5722D">
        <w:rPr>
          <w:rFonts w:ascii="Times New Roman" w:eastAsia="Times New Roman" w:hAnsi="Times New Roman"/>
          <w:color w:val="000000"/>
          <w:sz w:val="28"/>
          <w:szCs w:val="28"/>
        </w:rPr>
        <w:t>ельства Кировской области</w:t>
      </w:r>
    </w:p>
    <w:p w:rsidR="00890ADE" w:rsidRPr="00AD292D" w:rsidRDefault="00890ADE" w:rsidP="00890ADE">
      <w:pPr>
        <w:tabs>
          <w:tab w:val="left" w:pos="3119"/>
        </w:tabs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C5722D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D292D">
        <w:rPr>
          <w:rFonts w:ascii="Times New Roman" w:eastAsia="Times New Roman" w:hAnsi="Times New Roman"/>
          <w:color w:val="000000"/>
          <w:sz w:val="28"/>
          <w:szCs w:val="28"/>
        </w:rPr>
        <w:t>11.09.2023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№</w:t>
      </w:r>
      <w:r w:rsidR="00AD292D">
        <w:rPr>
          <w:rFonts w:ascii="Times New Roman" w:eastAsia="Times New Roman" w:hAnsi="Times New Roman"/>
          <w:color w:val="000000"/>
          <w:sz w:val="28"/>
          <w:szCs w:val="28"/>
        </w:rPr>
        <w:t xml:space="preserve"> 473-П</w:t>
      </w:r>
    </w:p>
    <w:p w:rsidR="00890ADE" w:rsidRDefault="00890ADE" w:rsidP="00890ADE">
      <w:pPr>
        <w:spacing w:before="720"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ИЗМЕНЕНИЯ</w:t>
      </w:r>
    </w:p>
    <w:p w:rsidR="00890ADE" w:rsidRPr="00890ADE" w:rsidRDefault="00890ADE" w:rsidP="0010761B">
      <w:pPr>
        <w:spacing w:after="4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90ADE">
        <w:rPr>
          <w:rFonts w:ascii="Times New Roman" w:eastAsia="Times New Roman" w:hAnsi="Times New Roman"/>
          <w:b/>
          <w:color w:val="000000"/>
          <w:sz w:val="28"/>
          <w:szCs w:val="28"/>
        </w:rPr>
        <w:t>в Положени</w:t>
      </w:r>
      <w:r w:rsidR="00BD2E2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Pr="00890A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 организации работы</w:t>
      </w:r>
      <w:r w:rsidR="0010761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890ADE">
        <w:rPr>
          <w:rFonts w:ascii="Times New Roman" w:eastAsia="Times New Roman" w:hAnsi="Times New Roman"/>
          <w:b/>
          <w:color w:val="000000"/>
          <w:sz w:val="28"/>
          <w:szCs w:val="28"/>
        </w:rPr>
        <w:t>по обеспечению проведения эвакуационных мероп</w:t>
      </w:r>
      <w:r w:rsidR="0010761B">
        <w:rPr>
          <w:rFonts w:ascii="Times New Roman" w:eastAsia="Times New Roman" w:hAnsi="Times New Roman"/>
          <w:b/>
          <w:color w:val="000000"/>
          <w:sz w:val="28"/>
          <w:szCs w:val="28"/>
        </w:rPr>
        <w:t>риятий при угрозе возникновения</w:t>
      </w:r>
      <w:r w:rsidR="0010761B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Pr="00890ADE">
        <w:rPr>
          <w:rFonts w:ascii="Times New Roman" w:eastAsia="Times New Roman" w:hAnsi="Times New Roman"/>
          <w:b/>
          <w:color w:val="000000"/>
          <w:sz w:val="28"/>
          <w:szCs w:val="28"/>
        </w:rPr>
        <w:t>или возникновении чрезвычайных ситуаций регионального</w:t>
      </w:r>
      <w:r w:rsidR="0010761B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 межмуниципального характера</w:t>
      </w:r>
      <w:r w:rsidR="0010761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890ADE">
        <w:rPr>
          <w:rFonts w:ascii="Times New Roman" w:eastAsia="Times New Roman" w:hAnsi="Times New Roman"/>
          <w:b/>
          <w:color w:val="000000"/>
          <w:sz w:val="28"/>
          <w:szCs w:val="28"/>
        </w:rPr>
        <w:t>на территории Кировской области</w:t>
      </w:r>
    </w:p>
    <w:p w:rsidR="00AD178F" w:rsidRPr="00F739A6" w:rsidRDefault="00B13B2F" w:rsidP="00844CD6">
      <w:pPr>
        <w:pStyle w:val="ConsPlusNormal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739A6">
        <w:rPr>
          <w:rFonts w:ascii="Times New Roman" w:hAnsi="Times New Roman"/>
          <w:color w:val="000000"/>
          <w:spacing w:val="-2"/>
          <w:sz w:val="28"/>
          <w:szCs w:val="28"/>
        </w:rPr>
        <w:t>1. </w:t>
      </w:r>
      <w:r w:rsidR="00AD178F" w:rsidRPr="00F739A6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 1 </w:t>
      </w:r>
      <w:r w:rsidR="001816AA" w:rsidRPr="00F739A6">
        <w:rPr>
          <w:rFonts w:ascii="Times New Roman" w:hAnsi="Times New Roman"/>
          <w:color w:val="000000"/>
          <w:spacing w:val="-2"/>
          <w:sz w:val="28"/>
          <w:szCs w:val="28"/>
        </w:rPr>
        <w:t xml:space="preserve">дополнить </w:t>
      </w:r>
      <w:r w:rsidR="00AD178F" w:rsidRPr="00F739A6">
        <w:rPr>
          <w:rFonts w:ascii="Times New Roman" w:hAnsi="Times New Roman"/>
          <w:color w:val="000000"/>
          <w:spacing w:val="-2"/>
          <w:sz w:val="28"/>
          <w:szCs w:val="28"/>
        </w:rPr>
        <w:t>слов</w:t>
      </w:r>
      <w:r w:rsidR="001816AA" w:rsidRPr="00F739A6">
        <w:rPr>
          <w:rFonts w:ascii="Times New Roman" w:hAnsi="Times New Roman"/>
          <w:color w:val="000000"/>
          <w:spacing w:val="-2"/>
          <w:sz w:val="28"/>
          <w:szCs w:val="28"/>
        </w:rPr>
        <w:t>ами</w:t>
      </w:r>
      <w:r w:rsidR="00AD178F" w:rsidRPr="00F739A6">
        <w:rPr>
          <w:rFonts w:ascii="Times New Roman" w:hAnsi="Times New Roman"/>
          <w:color w:val="000000"/>
          <w:spacing w:val="-2"/>
          <w:sz w:val="28"/>
          <w:szCs w:val="28"/>
        </w:rPr>
        <w:t xml:space="preserve"> «</w:t>
      </w:r>
      <w:r w:rsidR="001816AA" w:rsidRPr="00F739A6">
        <w:rPr>
          <w:rFonts w:ascii="Times New Roman" w:hAnsi="Times New Roman"/>
          <w:color w:val="000000"/>
          <w:spacing w:val="-2"/>
          <w:sz w:val="28"/>
          <w:szCs w:val="28"/>
        </w:rPr>
        <w:t>(далее – эвакуационные мероприятия)».</w:t>
      </w:r>
    </w:p>
    <w:p w:rsidR="00B13B2F" w:rsidRPr="00B13B2F" w:rsidRDefault="00036BF3" w:rsidP="00844CD6">
      <w:pPr>
        <w:pStyle w:val="ConsPlusNormal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B13B2F">
        <w:rPr>
          <w:rFonts w:ascii="Times New Roman" w:hAnsi="Times New Roman"/>
          <w:color w:val="000000"/>
          <w:sz w:val="28"/>
          <w:szCs w:val="28"/>
        </w:rPr>
        <w:t xml:space="preserve">Пункт 2 </w:t>
      </w:r>
      <w:r w:rsidR="00FB3757">
        <w:rPr>
          <w:rFonts w:ascii="Times New Roman" w:hAnsi="Times New Roman"/>
          <w:color w:val="000000"/>
          <w:sz w:val="28"/>
          <w:szCs w:val="28"/>
        </w:rPr>
        <w:t>и</w:t>
      </w:r>
      <w:r w:rsidR="00B13B2F" w:rsidRPr="00B13B2F">
        <w:rPr>
          <w:rFonts w:ascii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:rsidR="00844CD6" w:rsidRDefault="00B13B2F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 xml:space="preserve">«2. Эвакуационные мероприятия 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>отражаются в плане действий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предупреждению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и ликвидации чрезвычайных ситуаций на территории Кировской области».</w:t>
      </w:r>
    </w:p>
    <w:p w:rsidR="00B13B2F" w:rsidRPr="00B13B2F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44CD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>Пункт 5 изложить в следующей редакции:</w:t>
      </w:r>
    </w:p>
    <w:p w:rsidR="00B13B2F" w:rsidRPr="00B13B2F" w:rsidRDefault="00B13B2F" w:rsidP="00B13B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«5. Эвакуационные мероприятия проводятся на основании решения</w:t>
      </w:r>
      <w:r w:rsidR="001816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0134" w:rsidRPr="00B13B2F">
        <w:rPr>
          <w:rFonts w:ascii="Times New Roman" w:eastAsia="Times New Roman" w:hAnsi="Times New Roman"/>
          <w:sz w:val="28"/>
          <w:szCs w:val="28"/>
          <w:lang w:eastAsia="ru-RU"/>
        </w:rPr>
        <w:t>о проведении эвакуационных мероприятий</w:t>
      </w:r>
      <w:r w:rsidR="00130134">
        <w:rPr>
          <w:rFonts w:ascii="Times New Roman" w:eastAsia="Times New Roman" w:hAnsi="Times New Roman"/>
          <w:sz w:val="28"/>
          <w:szCs w:val="28"/>
          <w:lang w:eastAsia="ru-RU"/>
        </w:rPr>
        <w:t>, принятого</w:t>
      </w:r>
      <w:r w:rsidR="00130134" w:rsidRPr="00B13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1816A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816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по предупреждению и лик</w:t>
      </w:r>
      <w:r w:rsidR="002D48C2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видации чрезвычайных ситуаций и 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обеспечению пожарной безопасности Кировской области (далее – комиссия)</w:t>
      </w:r>
      <w:r w:rsidR="00036B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постановления </w:t>
      </w:r>
      <w:r w:rsidR="001816AA">
        <w:rPr>
          <w:rFonts w:ascii="Times New Roman" w:eastAsia="Times New Roman" w:hAnsi="Times New Roman"/>
          <w:sz w:val="28"/>
          <w:szCs w:val="28"/>
          <w:lang w:eastAsia="ru-RU"/>
        </w:rPr>
        <w:t>Правительства Кировской области о проведении эвакуационных мероприятий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, принятого на основании решения комиссии</w:t>
      </w:r>
      <w:r w:rsidR="002D48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эвакуационных мероприятий, при наличии угрозы жизни</w:t>
      </w:r>
      <w:r w:rsidR="002D48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 xml:space="preserve">и здоровью людей, </w:t>
      </w:r>
      <w:r w:rsidR="001816AA">
        <w:rPr>
          <w:rFonts w:ascii="Times New Roman" w:eastAsia="Times New Roman" w:hAnsi="Times New Roman"/>
          <w:sz w:val="28"/>
          <w:szCs w:val="28"/>
          <w:lang w:eastAsia="ru-RU"/>
        </w:rPr>
        <w:t>материальных потерь</w:t>
      </w:r>
      <w:r w:rsidR="002D48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1816AA" w:rsidRPr="00B13B2F">
        <w:rPr>
          <w:rFonts w:ascii="Times New Roman" w:eastAsia="Times New Roman" w:hAnsi="Times New Roman"/>
          <w:sz w:val="28"/>
          <w:szCs w:val="28"/>
          <w:lang w:eastAsia="ru-RU"/>
        </w:rPr>
        <w:t>возникновени</w:t>
      </w:r>
      <w:r w:rsidR="001816A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816AA" w:rsidRPr="00B13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чрезвычайной ситуации.</w:t>
      </w:r>
    </w:p>
    <w:p w:rsidR="00844CD6" w:rsidRDefault="00B13B2F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В случа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>е, требующем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незамедлительного решения, эвакуационные мероприятия могут проводиться по решению должностного лица, определенного комиссией, 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>с последующим принятием решения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проведении эвакуационных мероприятий 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B2F">
        <w:rPr>
          <w:rFonts w:ascii="Times New Roman" w:eastAsia="Times New Roman" w:hAnsi="Times New Roman"/>
          <w:sz w:val="28"/>
          <w:szCs w:val="28"/>
          <w:lang w:eastAsia="ru-RU"/>
        </w:rPr>
        <w:t>заседании комиссии».</w:t>
      </w:r>
    </w:p>
    <w:p w:rsidR="00844CD6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844CD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пункта 6 слова «из зон возможного действия поражающих факторов чрезвычайной ситуации» заменить словами «из зон возможного воздействия поражающих факторов и</w:t>
      </w:r>
      <w:r w:rsidR="00844CD6">
        <w:rPr>
          <w:rFonts w:ascii="Times New Roman" w:eastAsia="Times New Roman" w:hAnsi="Times New Roman"/>
          <w:sz w:val="28"/>
          <w:szCs w:val="28"/>
          <w:lang w:eastAsia="ru-RU"/>
        </w:rPr>
        <w:t>сточника чрезвычайной ситуации».</w:t>
      </w:r>
    </w:p>
    <w:p w:rsidR="00844CD6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44CD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>В абзаце третьем пункта 7 слова «определяемых решением комиссии» заменить словами «определяемых решением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>проведении эвакуационных мероприятий».</w:t>
      </w:r>
    </w:p>
    <w:p w:rsidR="00844CD6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44CD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>В абзацах втором и третьем пункта 8 слова «расположенных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>за пределами зон чрезвычайной ситуации» заменить словами «расположенных за пределами воздействия поражающих факторов источника чрезвычайной ситуации».</w:t>
      </w:r>
    </w:p>
    <w:p w:rsidR="000F3A03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F3A03">
        <w:rPr>
          <w:rFonts w:ascii="Times New Roman" w:eastAsia="Times New Roman" w:hAnsi="Times New Roman"/>
          <w:sz w:val="28"/>
          <w:szCs w:val="28"/>
          <w:lang w:eastAsia="ru-RU"/>
        </w:rPr>
        <w:t>. Пункт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F3A03">
        <w:rPr>
          <w:rFonts w:ascii="Times New Roman" w:eastAsia="Times New Roman" w:hAnsi="Times New Roman"/>
          <w:sz w:val="28"/>
          <w:szCs w:val="28"/>
          <w:lang w:eastAsia="ru-RU"/>
        </w:rPr>
        <w:t xml:space="preserve"> 9 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 xml:space="preserve">и 10 </w:t>
      </w:r>
      <w:r w:rsidR="000F3A03"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:rsidR="00896FC2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44CD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844CD6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44CD6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44CD6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 xml:space="preserve">.1. Абзац первый </w:t>
      </w:r>
      <w:r w:rsidR="00844CD6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44CD6" w:rsidRDefault="00844CD6" w:rsidP="0040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«11. О</w:t>
      </w:r>
      <w:r w:rsidR="0040654C">
        <w:rPr>
          <w:rFonts w:ascii="Times New Roman" w:eastAsia="Times New Roman" w:hAnsi="Times New Roman"/>
          <w:sz w:val="28"/>
          <w:szCs w:val="28"/>
          <w:lang w:eastAsia="ru-RU"/>
        </w:rPr>
        <w:t>бластная эвакуационная комиссия,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рганы исполнительной власти </w:t>
      </w:r>
      <w:r w:rsidR="0040654C">
        <w:rPr>
          <w:rFonts w:ascii="Times New Roman" w:eastAsia="Times New Roman" w:hAnsi="Times New Roman"/>
          <w:sz w:val="28"/>
          <w:szCs w:val="28"/>
          <w:lang w:eastAsia="ru-RU"/>
        </w:rPr>
        <w:t>Киро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вской области в соответствии с их </w:t>
      </w:r>
      <w:r w:rsidR="0040654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компетенцией </w:t>
      </w:r>
      <w:r w:rsidR="00522DBD">
        <w:rPr>
          <w:rFonts w:ascii="Times New Roman" w:eastAsia="Times New Roman" w:hAnsi="Times New Roman"/>
          <w:sz w:val="28"/>
          <w:szCs w:val="28"/>
          <w:lang w:eastAsia="ru-RU"/>
        </w:rPr>
        <w:t>при установлении режимов функционирования органов управления и сил единой государственной системы предупреждения и ликвидации чрезвычайной ситуации в целях организации обеспечения эвакуационных мероприятий осуществляют:».</w:t>
      </w:r>
    </w:p>
    <w:p w:rsidR="00286B2D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>.2. А</w:t>
      </w:r>
      <w:r w:rsidR="0040654C">
        <w:rPr>
          <w:rFonts w:ascii="Times New Roman" w:eastAsia="Times New Roman" w:hAnsi="Times New Roman"/>
          <w:sz w:val="28"/>
          <w:szCs w:val="28"/>
          <w:lang w:eastAsia="ru-RU"/>
        </w:rPr>
        <w:t xml:space="preserve">бзац 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>шесто</w:t>
      </w:r>
      <w:r w:rsidR="00896FC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11.2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</w:t>
      </w:r>
      <w:r w:rsidR="001B6E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40654C" w:rsidRDefault="00286B2D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«проверку готовности связи, си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>стем оповещения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>и информирования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>о чрезвычайн</w:t>
      </w:r>
      <w:r w:rsidR="0032058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</w:t>
      </w:r>
      <w:r w:rsidR="0032058E">
        <w:rPr>
          <w:rFonts w:ascii="Times New Roman" w:eastAsia="Times New Roman" w:hAnsi="Times New Roman"/>
          <w:sz w:val="28"/>
          <w:szCs w:val="28"/>
          <w:lang w:eastAsia="ru-RU"/>
        </w:rPr>
        <w:t>и;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13B2F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0654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четвертом подпункта 11.3 слова «за</w:t>
      </w:r>
      <w:r w:rsidR="00FB3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>пределами зон чрезвычайной ситуации» заменить словами «за</w:t>
      </w:r>
      <w:r w:rsidR="00F73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B2F" w:rsidRPr="00B13B2F">
        <w:rPr>
          <w:rFonts w:ascii="Times New Roman" w:eastAsia="Times New Roman" w:hAnsi="Times New Roman"/>
          <w:sz w:val="28"/>
          <w:szCs w:val="28"/>
          <w:lang w:eastAsia="ru-RU"/>
        </w:rPr>
        <w:t>пределами воздействия поражающих факторов источника чрезвычайной ситуации».</w:t>
      </w:r>
    </w:p>
    <w:p w:rsidR="00286B2D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 xml:space="preserve">. В </w:t>
      </w:r>
      <w:r w:rsidR="0026529F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6B2D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86B2D">
        <w:rPr>
          <w:rFonts w:ascii="Times New Roman" w:eastAsia="Times New Roman" w:hAnsi="Times New Roman"/>
          <w:sz w:val="28"/>
          <w:szCs w:val="28"/>
          <w:lang w:eastAsia="ru-RU"/>
        </w:rPr>
        <w:t>.1. Абзац первый изложить в следующей редакции:</w:t>
      </w:r>
    </w:p>
    <w:p w:rsidR="00B53AB4" w:rsidRDefault="00286B2D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«12. В целях создания условий для проведения эвакуации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планируются и осуществляются мероприятия по транспортному, медицинскому, инженерному, материально-техническому</w:t>
      </w:r>
      <w:r w:rsidR="0032058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058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и оповещения</w:t>
      </w:r>
      <w:r w:rsidR="00F739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AB4" w:rsidRDefault="00036BF3" w:rsidP="00844C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739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3A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3AB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652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B3757"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="001B6E2B">
        <w:rPr>
          <w:rFonts w:ascii="Times New Roman" w:eastAsia="Times New Roman" w:hAnsi="Times New Roman"/>
          <w:sz w:val="28"/>
          <w:szCs w:val="28"/>
          <w:lang w:eastAsia="ru-RU"/>
        </w:rPr>
        <w:t>ункт 12.3 исключить.</w:t>
      </w:r>
    </w:p>
    <w:p w:rsidR="0010761B" w:rsidRPr="00B13B2F" w:rsidRDefault="0010761B" w:rsidP="00AD292D">
      <w:pPr>
        <w:widowControl w:val="0"/>
        <w:autoSpaceDE w:val="0"/>
        <w:autoSpaceDN w:val="0"/>
        <w:adjustRightInd w:val="0"/>
        <w:spacing w:before="60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0761B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10761B" w:rsidRPr="00B13B2F" w:rsidSect="00C7294A">
      <w:headerReference w:type="default" r:id="rId7"/>
      <w:endnotePr>
        <w:numFmt w:val="decimal"/>
      </w:endnotePr>
      <w:pgSz w:w="11906" w:h="16838"/>
      <w:pgMar w:top="1418" w:right="992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145" w:rsidRDefault="00DB4145" w:rsidP="00C7294A">
      <w:pPr>
        <w:spacing w:after="0" w:line="240" w:lineRule="auto"/>
      </w:pPr>
      <w:r>
        <w:separator/>
      </w:r>
    </w:p>
  </w:endnote>
  <w:endnote w:type="continuationSeparator" w:id="0">
    <w:p w:rsidR="00DB4145" w:rsidRDefault="00DB4145" w:rsidP="00C7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145" w:rsidRDefault="00DB4145" w:rsidP="00C7294A">
      <w:pPr>
        <w:spacing w:after="0" w:line="240" w:lineRule="auto"/>
      </w:pPr>
      <w:r>
        <w:separator/>
      </w:r>
    </w:p>
  </w:footnote>
  <w:footnote w:type="continuationSeparator" w:id="0">
    <w:p w:rsidR="00DB4145" w:rsidRDefault="00DB4145" w:rsidP="00C7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5636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7294A" w:rsidRDefault="006F5CB7" w:rsidP="00947D0B">
        <w:pPr>
          <w:pStyle w:val="a3"/>
          <w:jc w:val="center"/>
        </w:pPr>
        <w:r w:rsidRPr="00C7294A">
          <w:rPr>
            <w:rFonts w:ascii="Times New Roman" w:hAnsi="Times New Roman"/>
            <w:sz w:val="28"/>
          </w:rPr>
          <w:fldChar w:fldCharType="begin"/>
        </w:r>
        <w:r w:rsidR="00C7294A" w:rsidRPr="00C7294A">
          <w:rPr>
            <w:rFonts w:ascii="Times New Roman" w:hAnsi="Times New Roman"/>
            <w:sz w:val="28"/>
          </w:rPr>
          <w:instrText xml:space="preserve"> PAGE   \* MERGEFORMAT </w:instrText>
        </w:r>
        <w:r w:rsidRPr="00C7294A">
          <w:rPr>
            <w:rFonts w:ascii="Times New Roman" w:hAnsi="Times New Roman"/>
            <w:sz w:val="28"/>
          </w:rPr>
          <w:fldChar w:fldCharType="separate"/>
        </w:r>
        <w:r w:rsidR="00584803">
          <w:rPr>
            <w:rFonts w:ascii="Times New Roman" w:hAnsi="Times New Roman"/>
            <w:noProof/>
            <w:sz w:val="28"/>
          </w:rPr>
          <w:t>3</w:t>
        </w:r>
        <w:r w:rsidRPr="00C7294A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39A"/>
    <w:multiLevelType w:val="hybridMultilevel"/>
    <w:tmpl w:val="C3B2F864"/>
    <w:lvl w:ilvl="0" w:tplc="5858B524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83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F87"/>
    <w:rsid w:val="0000349E"/>
    <w:rsid w:val="00036BF3"/>
    <w:rsid w:val="000F24C0"/>
    <w:rsid w:val="000F3A03"/>
    <w:rsid w:val="0010761B"/>
    <w:rsid w:val="00130134"/>
    <w:rsid w:val="001816AA"/>
    <w:rsid w:val="001A6500"/>
    <w:rsid w:val="001B3936"/>
    <w:rsid w:val="001B6E2B"/>
    <w:rsid w:val="001F2623"/>
    <w:rsid w:val="00235EFB"/>
    <w:rsid w:val="0026005D"/>
    <w:rsid w:val="00260D43"/>
    <w:rsid w:val="00264AD0"/>
    <w:rsid w:val="0026529F"/>
    <w:rsid w:val="0026643F"/>
    <w:rsid w:val="00286B2D"/>
    <w:rsid w:val="0029361A"/>
    <w:rsid w:val="002B4233"/>
    <w:rsid w:val="002B7926"/>
    <w:rsid w:val="002C668F"/>
    <w:rsid w:val="002D48C2"/>
    <w:rsid w:val="0032058E"/>
    <w:rsid w:val="003872BB"/>
    <w:rsid w:val="00387ACB"/>
    <w:rsid w:val="003D588C"/>
    <w:rsid w:val="003F341C"/>
    <w:rsid w:val="0040278A"/>
    <w:rsid w:val="0040654C"/>
    <w:rsid w:val="00411BE8"/>
    <w:rsid w:val="00440653"/>
    <w:rsid w:val="004D746C"/>
    <w:rsid w:val="004F5217"/>
    <w:rsid w:val="00507F87"/>
    <w:rsid w:val="00522DBD"/>
    <w:rsid w:val="005411F9"/>
    <w:rsid w:val="005573C6"/>
    <w:rsid w:val="00584803"/>
    <w:rsid w:val="005D17A1"/>
    <w:rsid w:val="005D6F54"/>
    <w:rsid w:val="005E2CC6"/>
    <w:rsid w:val="006368ED"/>
    <w:rsid w:val="006D0684"/>
    <w:rsid w:val="006D3256"/>
    <w:rsid w:val="006F5CB7"/>
    <w:rsid w:val="0072691E"/>
    <w:rsid w:val="00745D9F"/>
    <w:rsid w:val="00775E65"/>
    <w:rsid w:val="007B793F"/>
    <w:rsid w:val="007D105C"/>
    <w:rsid w:val="00823881"/>
    <w:rsid w:val="00844CD6"/>
    <w:rsid w:val="008777E9"/>
    <w:rsid w:val="00890ADE"/>
    <w:rsid w:val="00896FC2"/>
    <w:rsid w:val="008D70A2"/>
    <w:rsid w:val="00914BEE"/>
    <w:rsid w:val="009434AE"/>
    <w:rsid w:val="00947D0B"/>
    <w:rsid w:val="00957C42"/>
    <w:rsid w:val="009E6032"/>
    <w:rsid w:val="00A80034"/>
    <w:rsid w:val="00A94415"/>
    <w:rsid w:val="00A95473"/>
    <w:rsid w:val="00AC7ED4"/>
    <w:rsid w:val="00AD178F"/>
    <w:rsid w:val="00AD292D"/>
    <w:rsid w:val="00B13B2F"/>
    <w:rsid w:val="00B358A2"/>
    <w:rsid w:val="00B53AB4"/>
    <w:rsid w:val="00B8484A"/>
    <w:rsid w:val="00BD2E2D"/>
    <w:rsid w:val="00BE5747"/>
    <w:rsid w:val="00C155AF"/>
    <w:rsid w:val="00C2384C"/>
    <w:rsid w:val="00C351D7"/>
    <w:rsid w:val="00C7294A"/>
    <w:rsid w:val="00C915FE"/>
    <w:rsid w:val="00C95285"/>
    <w:rsid w:val="00C97227"/>
    <w:rsid w:val="00CA4E28"/>
    <w:rsid w:val="00CB267E"/>
    <w:rsid w:val="00CE105A"/>
    <w:rsid w:val="00D26B07"/>
    <w:rsid w:val="00D94FB2"/>
    <w:rsid w:val="00DB4145"/>
    <w:rsid w:val="00E23AB8"/>
    <w:rsid w:val="00E31C93"/>
    <w:rsid w:val="00E33487"/>
    <w:rsid w:val="00E6668F"/>
    <w:rsid w:val="00EC04AA"/>
    <w:rsid w:val="00ED37EC"/>
    <w:rsid w:val="00F309F0"/>
    <w:rsid w:val="00F34DA2"/>
    <w:rsid w:val="00F52C6B"/>
    <w:rsid w:val="00F60AA5"/>
    <w:rsid w:val="00F739A6"/>
    <w:rsid w:val="00F83A52"/>
    <w:rsid w:val="00FB3757"/>
    <w:rsid w:val="00F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C040"/>
  <w15:docId w15:val="{9977AE4C-5A5F-4B62-BF6E-5DE10F8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tm66">
    <w:name w:val="tm66"/>
    <w:rPr>
      <w:sz w:val="28"/>
      <w:szCs w:val="28"/>
    </w:rPr>
  </w:style>
  <w:style w:type="character" w:customStyle="1" w:styleId="tm171">
    <w:name w:val="tm171"/>
    <w:rPr>
      <w:sz w:val="22"/>
      <w:szCs w:val="22"/>
    </w:rPr>
  </w:style>
  <w:style w:type="character" w:customStyle="1" w:styleId="tm211">
    <w:name w:val="tm211"/>
    <w:rPr>
      <w:sz w:val="24"/>
      <w:szCs w:val="24"/>
    </w:rPr>
  </w:style>
  <w:style w:type="character" w:customStyle="1" w:styleId="tm231">
    <w:name w:val="tm231"/>
    <w:rPr>
      <w:b/>
      <w:bCs w:val="0"/>
      <w:sz w:val="28"/>
      <w:szCs w:val="28"/>
    </w:rPr>
  </w:style>
  <w:style w:type="character" w:customStyle="1" w:styleId="tm241">
    <w:name w:val="tm241"/>
    <w:rPr>
      <w:b/>
      <w:bCs w:val="0"/>
      <w:sz w:val="24"/>
      <w:szCs w:val="24"/>
    </w:rPr>
  </w:style>
  <w:style w:type="character" w:customStyle="1" w:styleId="tm321">
    <w:name w:val="tm321"/>
    <w:rPr>
      <w:sz w:val="14"/>
      <w:szCs w:val="14"/>
    </w:rPr>
  </w:style>
  <w:style w:type="character" w:customStyle="1" w:styleId="tm651">
    <w:name w:val="tm651"/>
    <w:rPr>
      <w:rFonts w:ascii="Calibri" w:hAnsi="Calibri" w:cs="Calibri"/>
      <w:sz w:val="22"/>
      <w:szCs w:val="22"/>
      <w:u w:val="single"/>
    </w:rPr>
  </w:style>
  <w:style w:type="paragraph" w:styleId="a3">
    <w:name w:val="header"/>
    <w:basedOn w:val="a"/>
    <w:link w:val="a4"/>
    <w:uiPriority w:val="99"/>
    <w:unhideWhenUsed/>
    <w:rsid w:val="00C7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94A"/>
  </w:style>
  <w:style w:type="paragraph" w:styleId="a5">
    <w:name w:val="footer"/>
    <w:basedOn w:val="a"/>
    <w:link w:val="a6"/>
    <w:uiPriority w:val="99"/>
    <w:semiHidden/>
    <w:unhideWhenUsed/>
    <w:rsid w:val="00C7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94A"/>
  </w:style>
  <w:style w:type="paragraph" w:styleId="a7">
    <w:name w:val="Balloon Text"/>
    <w:basedOn w:val="a"/>
    <w:link w:val="a8"/>
    <w:uiPriority w:val="99"/>
    <w:semiHidden/>
    <w:unhideWhenUsed/>
    <w:rsid w:val="0010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Родыгин</dc:creator>
  <cp:lastModifiedBy>Анна И. Слободина</cp:lastModifiedBy>
  <cp:revision>5</cp:revision>
  <cp:lastPrinted>2023-09-11T15:16:00Z</cp:lastPrinted>
  <dcterms:created xsi:type="dcterms:W3CDTF">2023-07-12T10:56:00Z</dcterms:created>
  <dcterms:modified xsi:type="dcterms:W3CDTF">2023-09-11T15:19:00Z</dcterms:modified>
</cp:coreProperties>
</file>